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zarządzanie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zarządzanie w administracji publicznej to ostatnio dość popularny kierunek.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kierunki związane z zarządzaniem na Polskich uczelniach nada trwa. Nie widać tendencji malejącej, a nawet rosnącą. Coraz więcej studentów wybiera się w tym kierunku, a progi punktowe znacząco rosną co semestr. Można jednak profilować się w podobnym zakresie, niekoniecznie z samego, czystego zarządzania.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zarządzanie w administracji 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 ciekawy i przyszłościowy kierunek, dzięki któremu zdobędziesz wiedze nie tylko praktyczniejszą, ale bardziej przystępną i prostszą.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zarządzanie w administracji publicznej - czego można się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Studia zarządzanie w administracji publicznej</w:t>
      </w:r>
      <w:r>
        <w:rPr>
          <w:rFonts w:ascii="calibri" w:hAnsi="calibri" w:eastAsia="calibri" w:cs="calibri"/>
          <w:sz w:val="24"/>
          <w:szCs w:val="24"/>
        </w:rPr>
        <w:t xml:space="preserve"> to ciekawy wybór nauczania głównie dlatego, że jest związany z bardzo obszerną dziedziną jaką jest zarządzanie. Na tym kierunku zdobyć można wiedzę niezbędną do wykonywania pracy w instytucjach czy przedsiębiorstwach, które w jakiś sposób związane są ze strefą publiczną. Dzięki odpowiednim zajęciom na kierunku można pracować i kierować zespołami ludzi, pozyskiwać finansowanie, czy ogólnie działać na stanowisku kierowniczym.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zarządzanie w administracji publicznej</w:t>
      </w:r>
      <w:r>
        <w:rPr>
          <w:rFonts w:ascii="calibri" w:hAnsi="calibri" w:eastAsia="calibri" w:cs="calibri"/>
          <w:sz w:val="24"/>
          <w:szCs w:val="24"/>
        </w:rPr>
        <w:t xml:space="preserve"> to przyszłościowy kierunek, bowiem na stanowiskach w administracji publicznej czy urzędach brakuje wykwalifikowanych kompetentnych osób. Jest ogromny popyt na osoby z odpowiednim wykształceniem. A więc jeśli jest popyt, jest zapotrzebowanie, to znajdą się również dobre płace. Z każdym rokiem można liczyć na coraz większe zarobki i wyższe stanowiska.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zarzadzanie-w-administracji-publicz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2025-12-14T13:54:23+01:00</dcterms:created>
  <dcterms:modified xsi:type="dcterms:W3CDTF">2025-12-14T13:54:23+01:00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